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ascii="方正小标宋简体" w:eastAsia="方正小标宋简体" w:cs="方正小标宋简体"/>
          <w:i w:val="0"/>
          <w:iCs w:val="0"/>
          <w:caps w:val="0"/>
          <w:smallCaps w:val="0"/>
          <w:color w:val="333333"/>
          <w:spacing w:val="0"/>
          <w:sz w:val="44"/>
          <w:szCs w:val="44"/>
          <w:shd w:val="clear" w:color="auto" w:fill="FFFFFF"/>
        </w:rPr>
      </w:pPr>
      <w:r>
        <w:rPr>
          <w:rFonts w:hint="eastAsia" w:ascii="方正小标宋简体" w:eastAsia="方正小标宋简体" w:cs="方正小标宋简体"/>
          <w:i w:val="0"/>
          <w:iCs w:val="0"/>
          <w:caps w:val="0"/>
          <w:smallCaps w:val="0"/>
          <w:color w:val="333333"/>
          <w:spacing w:val="0"/>
          <w:sz w:val="44"/>
          <w:szCs w:val="44"/>
          <w:shd w:val="clear" w:color="auto" w:fill="FFFFFF"/>
          <w:lang w:eastAsia="zh-CN"/>
        </w:rPr>
        <w:t>巴中</w:t>
      </w:r>
      <w:r>
        <w:rPr>
          <w:rFonts w:hint="eastAsia" w:ascii="方正小标宋简体" w:eastAsia="方正小标宋简体" w:cs="方正小标宋简体"/>
          <w:i w:val="0"/>
          <w:iCs w:val="0"/>
          <w:caps w:val="0"/>
          <w:smallCaps w:val="0"/>
          <w:color w:val="333333"/>
          <w:spacing w:val="0"/>
          <w:sz w:val="44"/>
          <w:szCs w:val="44"/>
          <w:shd w:val="clear" w:color="auto" w:fill="FFFFFF"/>
        </w:rPr>
        <w:t>水利局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spacing w:beforeAutospacing="0" w:afterAutospacing="0" w:line="560" w:lineRule="exact"/>
        <w:ind w:left="0"/>
        <w:jc w:val="center"/>
        <w:rPr>
          <w:rFonts w:hint="eastAsia" w:ascii="方正小标宋简体" w:eastAsia="方正小标宋简体" w:cs="方正小标宋简体"/>
          <w:i w:val="0"/>
          <w:iCs w:val="0"/>
          <w:caps w:val="0"/>
          <w:smallCaps w:val="0"/>
          <w:color w:val="333333"/>
          <w:spacing w:val="0"/>
          <w:sz w:val="44"/>
          <w:szCs w:val="44"/>
          <w:shd w:val="clear" w:color="auto" w:fill="FFFFFF"/>
        </w:rPr>
      </w:pPr>
      <w:r>
        <w:rPr>
          <w:rFonts w:hint="eastAsia" w:ascii="方正小标宋简体" w:eastAsia="方正小标宋简体" w:cs="方正小标宋简体"/>
          <w:i w:val="0"/>
          <w:iCs w:val="0"/>
          <w:caps w:val="0"/>
          <w:smallCaps w:val="0"/>
          <w:color w:val="333333"/>
          <w:spacing w:val="0"/>
          <w:sz w:val="44"/>
          <w:szCs w:val="44"/>
          <w:shd w:val="clear" w:color="auto" w:fill="FFFFFF"/>
        </w:rPr>
        <w:t>水行政</w:t>
      </w:r>
      <w:r>
        <w:rPr>
          <w:rFonts w:ascii="方正小标宋简体" w:eastAsia="方正小标宋简体" w:cs="方正小标宋简体"/>
          <w:i w:val="0"/>
          <w:iCs w:val="0"/>
          <w:caps w:val="0"/>
          <w:smallCaps w:val="0"/>
          <w:color w:val="333333"/>
          <w:spacing w:val="0"/>
          <w:sz w:val="44"/>
          <w:szCs w:val="44"/>
          <w:shd w:val="clear" w:color="auto" w:fill="FFFFFF"/>
        </w:rPr>
        <w:t>许可技术评审</w:t>
      </w:r>
      <w:r>
        <w:rPr>
          <w:rFonts w:hint="eastAsia" w:ascii="方正小标宋简体" w:eastAsia="方正小标宋简体" w:cs="方正小标宋简体"/>
          <w:i w:val="0"/>
          <w:iCs w:val="0"/>
          <w:caps w:val="0"/>
          <w:smallCaps w:val="0"/>
          <w:color w:val="333333"/>
          <w:spacing w:val="0"/>
          <w:sz w:val="44"/>
          <w:szCs w:val="44"/>
          <w:shd w:val="clear" w:color="auto" w:fill="FFFFFF"/>
        </w:rPr>
        <w:t>专家管理办法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（征求意见稿）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i w:val="0"/>
          <w:iCs w:val="0"/>
          <w:caps w:val="0"/>
          <w:smallCaps w:val="0"/>
          <w:color w:val="333333"/>
          <w:spacing w:val="0"/>
          <w:sz w:val="32"/>
          <w:szCs w:val="32"/>
          <w:shd w:val="clear" w:color="auto"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b/>
          <w:bCs/>
          <w:i w:val="0"/>
          <w:iCs w:val="0"/>
          <w:caps w:val="0"/>
          <w:smallCaps w:val="0"/>
          <w:color w:val="333333"/>
          <w:spacing w:val="0"/>
          <w:sz w:val="32"/>
          <w:szCs w:val="32"/>
          <w:shd w:val="clear" w:color="auto" w:fill="FFFFFF"/>
          <w:lang w:val="en-US" w:eastAsia="zh-CN"/>
        </w:rPr>
        <w:t>第一条</w:t>
      </w:r>
      <w:r>
        <w:rPr>
          <w:rFonts w:hint="eastAsia" w:ascii="仿宋" w:hAnsi="仿宋" w:eastAsia="仿宋" w:cs="仿宋"/>
          <w:i w:val="0"/>
          <w:iCs w:val="0"/>
          <w:caps w:val="0"/>
          <w:smallCaps w:val="0"/>
          <w:color w:val="333333"/>
          <w:spacing w:val="0"/>
          <w:sz w:val="32"/>
          <w:szCs w:val="32"/>
          <w:shd w:val="clear" w:color="auto" w:fill="FFFFFF"/>
          <w:lang w:val="en-US" w:eastAsia="zh-CN"/>
        </w:rPr>
        <w:t xml:space="preserve">  为进一步规范巴中市水利局水行政许可技术评审专家选聘、管理，提高涉水行政审批技术审查的权威性、科学性、公正性，特制定本办法。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b/>
          <w:bCs/>
          <w:i w:val="0"/>
          <w:iCs w:val="0"/>
          <w:caps w:val="0"/>
          <w:smallCaps w:val="0"/>
          <w:color w:val="333333"/>
          <w:spacing w:val="0"/>
          <w:sz w:val="32"/>
          <w:szCs w:val="32"/>
          <w:shd w:val="clear" w:color="auto" w:fill="FFFFFF"/>
          <w:lang w:val="en-US" w:eastAsia="zh-CN"/>
        </w:rPr>
        <w:t>第二条</w:t>
      </w:r>
      <w:r>
        <w:rPr>
          <w:rFonts w:hint="eastAsia" w:ascii="仿宋" w:hAnsi="仿宋" w:eastAsia="仿宋" w:cs="仿宋"/>
          <w:i w:val="0"/>
          <w:iCs w:val="0"/>
          <w:caps w:val="0"/>
          <w:smallCaps w:val="0"/>
          <w:color w:val="333333"/>
          <w:spacing w:val="0"/>
          <w:sz w:val="32"/>
          <w:szCs w:val="32"/>
          <w:shd w:val="clear" w:color="auto" w:fill="FFFFFF"/>
          <w:lang w:val="en-US" w:eastAsia="zh-CN"/>
        </w:rPr>
        <w:t xml:space="preserve">  评审专家的选聘及管理，由巴中市水利局行政审批科牵头负责、相关科室、直属单位协助。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b/>
          <w:bCs/>
          <w:i w:val="0"/>
          <w:iCs w:val="0"/>
          <w:caps w:val="0"/>
          <w:smallCaps w:val="0"/>
          <w:color w:val="333333"/>
          <w:spacing w:val="0"/>
          <w:sz w:val="32"/>
          <w:szCs w:val="32"/>
          <w:shd w:val="clear" w:color="auto" w:fill="FFFFFF"/>
          <w:lang w:val="en-US" w:eastAsia="zh-CN"/>
        </w:rPr>
        <w:t>第三条</w:t>
      </w:r>
      <w:r>
        <w:rPr>
          <w:rFonts w:hint="eastAsia" w:ascii="仿宋" w:hAnsi="仿宋" w:eastAsia="仿宋" w:cs="仿宋"/>
          <w:i w:val="0"/>
          <w:iCs w:val="0"/>
          <w:caps w:val="0"/>
          <w:smallCaps w:val="0"/>
          <w:color w:val="333333"/>
          <w:spacing w:val="0"/>
          <w:sz w:val="32"/>
          <w:szCs w:val="32"/>
          <w:shd w:val="clear" w:color="auto" w:fill="FFFFFF"/>
          <w:lang w:val="en-US" w:eastAsia="zh-CN"/>
        </w:rPr>
        <w:t xml:space="preserve">  评审专家专业设置3类，具体为水利类（水利水电建筑工程、水利水电工程施工、水利工程管理、水文与水资源工程、水土保持、农田水利工程、机电与金属结构工程）、工程造价类、地质类</w:t>
      </w:r>
      <w:bookmarkStart w:id="0" w:name="_GoBack"/>
      <w:bookmarkEnd w:id="0"/>
      <w:r>
        <w:rPr>
          <w:rFonts w:hint="eastAsia" w:ascii="仿宋" w:hAnsi="仿宋" w:eastAsia="仿宋" w:cs="仿宋"/>
          <w:i w:val="0"/>
          <w:iCs w:val="0"/>
          <w:caps w:val="0"/>
          <w:smallCaps w:val="0"/>
          <w:color w:val="333333"/>
          <w:spacing w:val="0"/>
          <w:sz w:val="32"/>
          <w:szCs w:val="32"/>
          <w:shd w:val="clear" w:color="auto"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b/>
          <w:bCs/>
          <w:i w:val="0"/>
          <w:iCs w:val="0"/>
          <w:caps w:val="0"/>
          <w:smallCaps w:val="0"/>
          <w:color w:val="333333"/>
          <w:spacing w:val="0"/>
          <w:sz w:val="32"/>
          <w:szCs w:val="32"/>
          <w:shd w:val="clear" w:color="auto" w:fill="FFFFFF"/>
          <w:lang w:val="en-US" w:eastAsia="zh-CN"/>
        </w:rPr>
        <w:t>第四条</w:t>
      </w:r>
      <w:r>
        <w:rPr>
          <w:rFonts w:hint="eastAsia" w:ascii="仿宋" w:hAnsi="仿宋" w:eastAsia="仿宋" w:cs="仿宋"/>
          <w:i w:val="0"/>
          <w:iCs w:val="0"/>
          <w:caps w:val="0"/>
          <w:smallCaps w:val="0"/>
          <w:color w:val="333333"/>
          <w:spacing w:val="0"/>
          <w:sz w:val="32"/>
          <w:szCs w:val="32"/>
          <w:shd w:val="clear" w:color="auto" w:fill="FFFFFF"/>
          <w:lang w:val="en-US" w:eastAsia="zh-CN"/>
        </w:rPr>
        <w:t xml:space="preserve">  评审专家资格条件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i w:val="0"/>
          <w:iCs w:val="0"/>
          <w:caps w:val="0"/>
          <w:smallCaps w:val="0"/>
          <w:color w:val="333333"/>
          <w:spacing w:val="0"/>
          <w:sz w:val="32"/>
          <w:szCs w:val="32"/>
          <w:shd w:val="clear" w:color="auto" w:fill="FFFFFF"/>
          <w:lang w:val="en-US" w:eastAsia="zh-CN"/>
        </w:rPr>
        <w:t>(一）基本条件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宋体" w:cs="仿宋"/>
          <w:i w:val="0"/>
          <w:iCs w:val="0"/>
          <w:caps w:val="0"/>
          <w:smallCaps w:val="0"/>
          <w:color w:val="333333"/>
          <w:spacing w:val="0"/>
          <w:sz w:val="32"/>
          <w:szCs w:val="32"/>
          <w:shd w:val="clear" w:color="auto" w:fill="FFFFFF"/>
          <w:lang w:val="en-US" w:eastAsia="zh-CN"/>
        </w:rPr>
      </w:pPr>
      <w:r>
        <w:rPr>
          <w:rFonts w:hint="eastAsia" w:ascii="仿宋" w:hAnsi="仿宋" w:eastAsia="仿宋" w:cs="仿宋"/>
          <w:i w:val="0"/>
          <w:iCs w:val="0"/>
          <w:caps w:val="0"/>
          <w:smallCaps w:val="0"/>
          <w:color w:val="333333"/>
          <w:spacing w:val="0"/>
          <w:kern w:val="0"/>
          <w:sz w:val="32"/>
          <w:szCs w:val="32"/>
          <w:shd w:val="clear" w:color="auto" w:fill="FFFFFF"/>
          <w:lang w:val="en-US" w:eastAsia="zh-CN" w:bidi="ar-SA"/>
        </w:rPr>
        <w:t>1、身体健康，原则上不超过70岁，能够承担现场察勘及技术审查工作。</w:t>
      </w:r>
      <w:r>
        <w:rPr>
          <w:rFonts w:hint="eastAsia" w:ascii="宋体" w:hAnsi="宋体" w:cs="宋体"/>
          <w:i w:val="0"/>
          <w:iCs w:val="0"/>
          <w:caps w:val="0"/>
          <w:color w:val="333333"/>
          <w:spacing w:val="0"/>
          <w:sz w:val="27"/>
          <w:szCs w:val="27"/>
          <w:shd w:val="clear" w:fill="FFFFFF"/>
          <w:lang w:val="en-US" w:eastAsia="zh-CN"/>
        </w:rPr>
        <w:t xml:space="preserve"> </w:t>
      </w:r>
    </w:p>
    <w:p>
      <w:pPr>
        <w:keepNext w:val="0"/>
        <w:keepLines w:val="0"/>
        <w:pageBreakBefore w:val="0"/>
        <w:widowControl w:val="0"/>
        <w:numPr>
          <w:ilvl w:val="0"/>
          <w:numId w:val="0"/>
        </w:numPr>
        <w:kinsoku/>
        <w:wordWrap/>
        <w:overflowPunct/>
        <w:topLinePunct w:val="0"/>
        <w:bidi w:val="0"/>
        <w:snapToGrid/>
        <w:spacing w:line="520" w:lineRule="exact"/>
        <w:ind w:firstLine="640" w:firstLineChars="200"/>
        <w:jc w:val="both"/>
        <w:textAlignment w:val="auto"/>
        <w:rPr>
          <w:rFonts w:hint="eastAsia" w:ascii="仿宋" w:hAnsi="仿宋" w:eastAsia="仿宋" w:cs="仿宋"/>
          <w:i w:val="0"/>
          <w:iCs w:val="0"/>
          <w:caps w:val="0"/>
          <w:smallCaps w:val="0"/>
          <w:color w:val="333333"/>
          <w:spacing w:val="0"/>
          <w:kern w:val="0"/>
          <w:sz w:val="32"/>
          <w:szCs w:val="32"/>
          <w:shd w:val="clear" w:color="auto" w:fill="FFFFFF"/>
          <w:lang w:val="en-US" w:eastAsia="zh-CN" w:bidi="ar-SA"/>
        </w:rPr>
      </w:pPr>
      <w:r>
        <w:rPr>
          <w:rFonts w:hint="eastAsia" w:ascii="仿宋" w:hAnsi="仿宋" w:eastAsia="仿宋" w:cs="仿宋"/>
          <w:i w:val="0"/>
          <w:iCs w:val="0"/>
          <w:caps w:val="0"/>
          <w:smallCaps w:val="0"/>
          <w:color w:val="333333"/>
          <w:spacing w:val="0"/>
          <w:sz w:val="32"/>
          <w:szCs w:val="32"/>
          <w:shd w:val="clear" w:color="auto" w:fill="FFFFFF"/>
          <w:lang w:val="en-US" w:eastAsia="zh-CN"/>
        </w:rPr>
        <w:t>2、</w:t>
      </w:r>
      <w:r>
        <w:rPr>
          <w:rFonts w:hint="eastAsia" w:ascii="仿宋" w:hAnsi="仿宋" w:eastAsia="仿宋" w:cs="仿宋"/>
          <w:i w:val="0"/>
          <w:iCs w:val="0"/>
          <w:caps w:val="0"/>
          <w:smallCaps w:val="0"/>
          <w:color w:val="333333"/>
          <w:spacing w:val="0"/>
          <w:kern w:val="0"/>
          <w:sz w:val="32"/>
          <w:szCs w:val="32"/>
          <w:shd w:val="clear" w:color="auto" w:fill="FFFFFF"/>
          <w:lang w:val="en-US" w:eastAsia="zh-CN" w:bidi="ar-SA"/>
        </w:rPr>
        <w:t>具有严谨、科学的态度，求实、负责的精神，能认真细致、客观公正地履行职责。</w:t>
      </w:r>
    </w:p>
    <w:p>
      <w:pPr>
        <w:keepNext w:val="0"/>
        <w:keepLines w:val="0"/>
        <w:pageBreakBefore w:val="0"/>
        <w:widowControl w:val="0"/>
        <w:numPr>
          <w:ilvl w:val="0"/>
          <w:numId w:val="0"/>
        </w:numPr>
        <w:kinsoku/>
        <w:wordWrap/>
        <w:overflowPunct/>
        <w:topLinePunct w:val="0"/>
        <w:bidi w:val="0"/>
        <w:snapToGrid/>
        <w:spacing w:line="520" w:lineRule="exact"/>
        <w:ind w:firstLine="640"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i w:val="0"/>
          <w:iCs w:val="0"/>
          <w:caps w:val="0"/>
          <w:smallCaps w:val="0"/>
          <w:color w:val="333333"/>
          <w:spacing w:val="0"/>
          <w:kern w:val="0"/>
          <w:sz w:val="32"/>
          <w:szCs w:val="32"/>
          <w:shd w:val="clear" w:color="auto" w:fill="FFFFFF"/>
          <w:lang w:val="en-US" w:eastAsia="zh-CN" w:bidi="ar-SA"/>
        </w:rPr>
        <w:t xml:space="preserve"> </w:t>
      </w:r>
      <w:r>
        <w:rPr>
          <w:rFonts w:hint="eastAsia" w:ascii="仿宋" w:hAnsi="仿宋" w:eastAsia="仿宋" w:cs="仿宋"/>
          <w:i w:val="0"/>
          <w:iCs w:val="0"/>
          <w:caps w:val="0"/>
          <w:smallCaps w:val="0"/>
          <w:color w:val="333333"/>
          <w:spacing w:val="0"/>
          <w:sz w:val="32"/>
          <w:szCs w:val="32"/>
          <w:shd w:val="clear" w:color="auto" w:fill="FFFFFF"/>
          <w:lang w:val="en-US" w:eastAsia="zh-CN"/>
        </w:rPr>
        <w:t>3、廉洁自律、</w:t>
      </w:r>
      <w:r>
        <w:rPr>
          <w:rFonts w:ascii="Times New Roman" w:hAnsi="Times New Roman" w:eastAsia="仿宋_GB2312"/>
          <w:color w:val="000000"/>
          <w:sz w:val="32"/>
          <w:szCs w:val="32"/>
        </w:rPr>
        <w:t>遵纪守法</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社会信誉良好</w:t>
      </w:r>
      <w:r>
        <w:rPr>
          <w:rFonts w:hint="eastAsia" w:ascii="Times New Roman" w:hAnsi="Times New Roman" w:eastAsia="仿宋_GB2312"/>
          <w:color w:val="000000"/>
          <w:sz w:val="32"/>
          <w:szCs w:val="32"/>
          <w:lang w:eastAsia="zh-CN"/>
        </w:rPr>
        <w:t>、无</w:t>
      </w:r>
      <w:r>
        <w:rPr>
          <w:rFonts w:ascii="Times New Roman" w:hAnsi="Times New Roman" w:eastAsia="仿宋_GB2312"/>
          <w:color w:val="000000"/>
          <w:sz w:val="32"/>
          <w:szCs w:val="32"/>
        </w:rPr>
        <w:t>违法</w:t>
      </w:r>
      <w:r>
        <w:rPr>
          <w:rFonts w:hint="eastAsia" w:ascii="Times New Roman" w:hAnsi="Times New Roman" w:eastAsia="仿宋_GB2312"/>
          <w:color w:val="000000"/>
          <w:sz w:val="32"/>
          <w:szCs w:val="32"/>
          <w:lang w:eastAsia="zh-CN"/>
        </w:rPr>
        <w:t>违纪</w:t>
      </w:r>
      <w:r>
        <w:rPr>
          <w:rFonts w:ascii="Times New Roman" w:hAnsi="Times New Roman" w:eastAsia="仿宋_GB2312"/>
          <w:color w:val="000000"/>
          <w:sz w:val="32"/>
          <w:szCs w:val="32"/>
        </w:rPr>
        <w:t>等</w:t>
      </w:r>
      <w:r>
        <w:rPr>
          <w:rFonts w:hint="eastAsia" w:ascii="仿宋" w:hAnsi="仿宋" w:eastAsia="仿宋" w:cs="仿宋"/>
          <w:i w:val="0"/>
          <w:iCs w:val="0"/>
          <w:caps w:val="0"/>
          <w:smallCaps w:val="0"/>
          <w:color w:val="333333"/>
          <w:spacing w:val="0"/>
          <w:sz w:val="32"/>
          <w:szCs w:val="32"/>
          <w:shd w:val="clear" w:color="auto" w:fill="FFFFFF"/>
          <w:lang w:val="en-US" w:eastAsia="zh-CN"/>
        </w:rPr>
        <w:t>不良信用记录。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i w:val="0"/>
          <w:iCs w:val="0"/>
          <w:caps w:val="0"/>
          <w:smallCaps w:val="0"/>
          <w:color w:val="333333"/>
          <w:spacing w:val="0"/>
          <w:sz w:val="32"/>
          <w:szCs w:val="32"/>
          <w:shd w:val="clear" w:color="auto" w:fill="FFFFFF"/>
          <w:lang w:val="en-US" w:eastAsia="zh-CN"/>
        </w:rPr>
        <w:t>（二）专业条件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i w:val="0"/>
          <w:iCs w:val="0"/>
          <w:caps w:val="0"/>
          <w:smallCaps w:val="0"/>
          <w:color w:val="333333"/>
          <w:spacing w:val="0"/>
          <w:sz w:val="32"/>
          <w:szCs w:val="32"/>
          <w:shd w:val="clear" w:color="auto" w:fill="FFFFFF"/>
          <w:lang w:val="en-US" w:eastAsia="zh-CN"/>
        </w:rPr>
        <w:t>除满足上述基本条件外，还应满足以下条件之一：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i w:val="0"/>
          <w:iCs w:val="0"/>
          <w:caps w:val="0"/>
          <w:smallCaps w:val="0"/>
          <w:color w:val="333333"/>
          <w:spacing w:val="0"/>
          <w:sz w:val="32"/>
          <w:szCs w:val="32"/>
          <w:shd w:val="clear" w:color="auto" w:fill="FFFFFF"/>
          <w:lang w:val="en-US" w:eastAsia="zh-CN"/>
        </w:rPr>
        <w:t>1、具有高级工程师以上职称；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spacing w:beforeAutospacing="0" w:afterAutospacing="0" w:line="560" w:lineRule="exact"/>
        <w:ind w:left="0" w:firstLine="640" w:firstLineChars="200"/>
        <w:jc w:val="both"/>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i w:val="0"/>
          <w:iCs w:val="0"/>
          <w:caps w:val="0"/>
          <w:smallCaps w:val="0"/>
          <w:color w:val="333333"/>
          <w:spacing w:val="0"/>
          <w:sz w:val="32"/>
          <w:szCs w:val="32"/>
          <w:shd w:val="clear" w:color="auto" w:fill="FFFFFF"/>
          <w:lang w:val="en-US" w:eastAsia="zh-CN"/>
        </w:rPr>
        <w:t>2、具有工程师职称且从事行业相关工作满10年；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spacing w:beforeAutospacing="0" w:afterAutospacing="0" w:line="560" w:lineRule="exact"/>
        <w:ind w:left="0" w:firstLine="640" w:firstLineChars="200"/>
        <w:jc w:val="both"/>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i w:val="0"/>
          <w:iCs w:val="0"/>
          <w:caps w:val="0"/>
          <w:smallCaps w:val="0"/>
          <w:color w:val="333333"/>
          <w:spacing w:val="0"/>
          <w:sz w:val="32"/>
          <w:szCs w:val="32"/>
          <w:shd w:val="clear" w:color="auto" w:fill="FFFFFF"/>
          <w:lang w:val="en-US" w:eastAsia="zh-CN"/>
        </w:rPr>
        <w:t>3、取得注册工程师证书且从事相关工作满5年；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i w:val="0"/>
          <w:iCs w:val="0"/>
          <w:caps w:val="0"/>
          <w:smallCaps w:val="0"/>
          <w:color w:val="333333"/>
          <w:spacing w:val="0"/>
          <w:sz w:val="32"/>
          <w:szCs w:val="32"/>
          <w:shd w:val="clear" w:color="auto" w:fill="FFFFFF"/>
          <w:lang w:val="en-US" w:eastAsia="zh-CN"/>
        </w:rPr>
        <w:t>4、取得硕士学位且从事相关专业满5年；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i w:val="0"/>
          <w:iCs w:val="0"/>
          <w:caps w:val="0"/>
          <w:smallCaps w:val="0"/>
          <w:color w:val="333333"/>
          <w:spacing w:val="0"/>
          <w:sz w:val="32"/>
          <w:szCs w:val="32"/>
          <w:shd w:val="clear" w:color="auto" w:fill="FFFFFF"/>
          <w:lang w:val="en-US" w:eastAsia="zh-CN"/>
        </w:rPr>
        <w:t>5、未开展职称评定的，但熟练掌握有关法律法规、技术标准、规程规范及相关政策，且从事水利行业相关工作满20年。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b/>
          <w:bCs/>
          <w:i w:val="0"/>
          <w:iCs w:val="0"/>
          <w:caps w:val="0"/>
          <w:smallCaps w:val="0"/>
          <w:color w:val="333333"/>
          <w:spacing w:val="0"/>
          <w:sz w:val="32"/>
          <w:szCs w:val="32"/>
          <w:shd w:val="clear" w:color="auto" w:fill="FFFFFF"/>
          <w:lang w:val="en-US" w:eastAsia="zh-CN"/>
        </w:rPr>
        <w:t>第五条</w:t>
      </w:r>
      <w:r>
        <w:rPr>
          <w:rFonts w:hint="eastAsia" w:ascii="仿宋" w:hAnsi="仿宋" w:eastAsia="仿宋" w:cs="仿宋"/>
          <w:i w:val="0"/>
          <w:iCs w:val="0"/>
          <w:caps w:val="0"/>
          <w:smallCaps w:val="0"/>
          <w:color w:val="333333"/>
          <w:spacing w:val="0"/>
          <w:sz w:val="32"/>
          <w:szCs w:val="32"/>
          <w:shd w:val="clear" w:color="auto" w:fill="FFFFFF"/>
          <w:lang w:val="en-US" w:eastAsia="zh-CN"/>
        </w:rPr>
        <w:t xml:space="preserve">  评审专家的选聘，采取公开征集、自愿申报、集中审查确定并统一公示。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i w:val="0"/>
          <w:iCs w:val="0"/>
          <w:caps w:val="0"/>
          <w:smallCaps w:val="0"/>
          <w:color w:val="333333"/>
          <w:spacing w:val="0"/>
          <w:sz w:val="32"/>
          <w:szCs w:val="32"/>
          <w:shd w:val="clear" w:color="auto" w:fill="FFFFFF"/>
          <w:lang w:val="en-US" w:eastAsia="zh-CN"/>
        </w:rPr>
        <w:t>征集范围为巴中市符合条件人员。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i w:val="0"/>
          <w:iCs w:val="0"/>
          <w:caps w:val="0"/>
          <w:smallCaps w:val="0"/>
          <w:color w:val="333333"/>
          <w:spacing w:val="0"/>
          <w:sz w:val="32"/>
          <w:szCs w:val="32"/>
          <w:shd w:val="clear" w:color="auto" w:fill="FFFFFF"/>
          <w:lang w:val="en-US" w:eastAsia="zh-CN"/>
        </w:rPr>
        <w:t>征集方式为在巴中市政府网站上统一发布征集公告；申报人员如实填写申请表及相关佐证资料，并在规定时间内将申报资料报送巴中市水利局指定邮箱；巴中市水利局集中审核确定名单后在巴中市政府、巴中市水利局网站公示，无异议后入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smallCaps w:val="0"/>
          <w:color w:val="auto"/>
          <w:spacing w:val="0"/>
          <w:sz w:val="32"/>
          <w:szCs w:val="32"/>
          <w:shd w:val="clear" w:color="auto" w:fill="FFFFFF"/>
          <w:lang w:val="en-US" w:eastAsia="zh-CN"/>
        </w:rPr>
      </w:pPr>
      <w:r>
        <w:rPr>
          <w:rFonts w:hint="eastAsia" w:ascii="仿宋" w:hAnsi="仿宋" w:eastAsia="仿宋" w:cs="仿宋"/>
          <w:b/>
          <w:bCs/>
          <w:i w:val="0"/>
          <w:iCs w:val="0"/>
          <w:caps w:val="0"/>
          <w:smallCaps w:val="0"/>
          <w:color w:val="333333"/>
          <w:spacing w:val="0"/>
          <w:sz w:val="32"/>
          <w:szCs w:val="32"/>
          <w:shd w:val="clear" w:color="auto" w:fill="FFFFFF"/>
          <w:lang w:val="en-US" w:eastAsia="zh-CN"/>
        </w:rPr>
        <w:t xml:space="preserve">第六条  </w:t>
      </w:r>
      <w:r>
        <w:rPr>
          <w:rFonts w:hint="eastAsia" w:ascii="仿宋" w:hAnsi="仿宋" w:eastAsia="仿宋" w:cs="仿宋"/>
          <w:i w:val="0"/>
          <w:iCs w:val="0"/>
          <w:caps w:val="0"/>
          <w:smallCaps w:val="0"/>
          <w:color w:val="333333"/>
          <w:spacing w:val="0"/>
          <w:sz w:val="32"/>
          <w:szCs w:val="32"/>
          <w:shd w:val="clear" w:color="auto" w:fill="FFFFFF"/>
          <w:lang w:val="en-US" w:eastAsia="zh-CN"/>
        </w:rPr>
        <w:t>对已入库的评审专家，每2年进行一次资格复审，复审不合格的，取消资格；对新具备专家条件的，</w:t>
      </w:r>
      <w:r>
        <w:rPr>
          <w:rFonts w:hint="eastAsia" w:ascii="仿宋" w:hAnsi="仿宋" w:eastAsia="仿宋" w:cs="仿宋"/>
          <w:i w:val="0"/>
          <w:iCs w:val="0"/>
          <w:caps w:val="0"/>
          <w:smallCaps w:val="0"/>
          <w:color w:val="auto"/>
          <w:spacing w:val="0"/>
          <w:sz w:val="32"/>
          <w:szCs w:val="32"/>
          <w:shd w:val="clear" w:color="auto" w:fill="FFFFFF"/>
          <w:lang w:val="en-US" w:eastAsia="zh-CN"/>
        </w:rPr>
        <w:t>每3年进行一次公开选聘补充。已入库专家若意愿退出专家库，可向巴中市水利局提出申请。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b/>
          <w:bCs/>
          <w:i w:val="0"/>
          <w:iCs w:val="0"/>
          <w:caps w:val="0"/>
          <w:smallCaps w:val="0"/>
          <w:color w:val="333333"/>
          <w:spacing w:val="0"/>
          <w:sz w:val="32"/>
          <w:szCs w:val="32"/>
          <w:shd w:val="clear" w:color="auto" w:fill="FFFFFF"/>
          <w:lang w:val="en-US" w:eastAsia="zh-CN"/>
        </w:rPr>
        <w:t>第七条</w:t>
      </w:r>
      <w:r>
        <w:rPr>
          <w:rFonts w:hint="eastAsia" w:ascii="仿宋" w:hAnsi="仿宋" w:eastAsia="仿宋" w:cs="仿宋"/>
          <w:i w:val="0"/>
          <w:iCs w:val="0"/>
          <w:caps w:val="0"/>
          <w:smallCaps w:val="0"/>
          <w:color w:val="333333"/>
          <w:spacing w:val="0"/>
          <w:sz w:val="32"/>
          <w:szCs w:val="32"/>
          <w:shd w:val="clear" w:color="auto" w:fill="FFFFFF"/>
          <w:lang w:val="en-US" w:eastAsia="zh-CN"/>
        </w:rPr>
        <w:t xml:space="preserve">  评审专家因技术审查尽责不到位、存在不廉洁审查行为、不按照约定时间参加评审的，由巴中市水利局依据情节，分别给予批评教育、取消评审专家资格、移送相关部门处理。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b/>
          <w:bCs/>
          <w:i w:val="0"/>
          <w:iCs w:val="0"/>
          <w:caps w:val="0"/>
          <w:smallCaps w:val="0"/>
          <w:color w:val="333333"/>
          <w:spacing w:val="0"/>
          <w:sz w:val="32"/>
          <w:szCs w:val="32"/>
          <w:shd w:val="clear" w:color="auto" w:fill="FFFFFF"/>
          <w:lang w:val="en-US" w:eastAsia="zh-CN"/>
        </w:rPr>
        <w:t>第八条</w:t>
      </w:r>
      <w:r>
        <w:rPr>
          <w:rFonts w:hint="eastAsia" w:ascii="仿宋" w:hAnsi="仿宋" w:eastAsia="仿宋" w:cs="仿宋"/>
          <w:i w:val="0"/>
          <w:iCs w:val="0"/>
          <w:caps w:val="0"/>
          <w:smallCaps w:val="0"/>
          <w:color w:val="333333"/>
          <w:spacing w:val="0"/>
          <w:sz w:val="32"/>
          <w:szCs w:val="32"/>
          <w:shd w:val="clear" w:color="auto" w:fill="FFFFFF"/>
          <w:lang w:val="en-US" w:eastAsia="zh-CN"/>
        </w:rPr>
        <w:t xml:space="preserve">  评审专家履行评审职责期间的劳务报酬、交通费等，按照有关规定支付。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b/>
          <w:bCs/>
          <w:i w:val="0"/>
          <w:iCs w:val="0"/>
          <w:caps w:val="0"/>
          <w:smallCaps w:val="0"/>
          <w:color w:val="333333"/>
          <w:spacing w:val="0"/>
          <w:sz w:val="32"/>
          <w:szCs w:val="32"/>
          <w:shd w:val="clear" w:color="auto" w:fill="FFFFFF"/>
          <w:lang w:val="en-US" w:eastAsia="zh-CN"/>
        </w:rPr>
        <w:t>第九条</w:t>
      </w:r>
      <w:r>
        <w:rPr>
          <w:rFonts w:hint="eastAsia" w:ascii="仿宋" w:hAnsi="仿宋" w:eastAsia="仿宋" w:cs="仿宋"/>
          <w:i w:val="0"/>
          <w:iCs w:val="0"/>
          <w:caps w:val="0"/>
          <w:smallCaps w:val="0"/>
          <w:color w:val="333333"/>
          <w:spacing w:val="0"/>
          <w:sz w:val="32"/>
          <w:szCs w:val="32"/>
          <w:shd w:val="clear" w:color="auto" w:fill="FFFFFF"/>
          <w:lang w:val="en-US" w:eastAsia="zh-CN"/>
        </w:rPr>
        <w:t xml:space="preserve">  局行政审批项目由行政审批科负责受理并进行符合性初审，符合条件的由行政审批科或委托相关业务科室组织专家评审。联合审批项目专家评审由局行政审批科组织。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b/>
          <w:bCs/>
          <w:i w:val="0"/>
          <w:iCs w:val="0"/>
          <w:caps w:val="0"/>
          <w:smallCaps w:val="0"/>
          <w:color w:val="333333"/>
          <w:spacing w:val="0"/>
          <w:sz w:val="32"/>
          <w:szCs w:val="32"/>
          <w:shd w:val="clear" w:color="auto" w:fill="FFFFFF"/>
          <w:lang w:val="en-US" w:eastAsia="zh-CN"/>
        </w:rPr>
        <w:t xml:space="preserve">第十条 </w:t>
      </w:r>
      <w:r>
        <w:rPr>
          <w:rFonts w:hint="eastAsia" w:ascii="仿宋" w:hAnsi="仿宋" w:eastAsia="仿宋" w:cs="仿宋"/>
          <w:i w:val="0"/>
          <w:iCs w:val="0"/>
          <w:caps w:val="0"/>
          <w:smallCaps w:val="0"/>
          <w:color w:val="333333"/>
          <w:spacing w:val="0"/>
          <w:sz w:val="32"/>
          <w:szCs w:val="32"/>
          <w:shd w:val="clear" w:color="auto" w:fill="FFFFFF"/>
          <w:lang w:val="en-US" w:eastAsia="zh-CN"/>
        </w:rPr>
        <w:t xml:space="preserve"> 项目评审专家</w:t>
      </w:r>
      <w:r>
        <w:rPr>
          <w:rFonts w:hint="eastAsia" w:ascii="仿宋" w:hAnsi="仿宋" w:eastAsia="仿宋" w:cs="仿宋"/>
          <w:color w:val="333333"/>
          <w:sz w:val="32"/>
          <w:szCs w:val="32"/>
        </w:rPr>
        <w:t>人数不得少于</w:t>
      </w:r>
      <w:r>
        <w:rPr>
          <w:rFonts w:hint="eastAsia" w:ascii="仿宋" w:hAnsi="仿宋" w:eastAsia="仿宋" w:cs="仿宋"/>
          <w:color w:val="333333"/>
          <w:sz w:val="32"/>
          <w:szCs w:val="32"/>
          <w:lang w:val="en-US" w:eastAsia="zh-CN"/>
        </w:rPr>
        <w:t>3</w:t>
      </w:r>
      <w:r>
        <w:rPr>
          <w:rFonts w:hint="eastAsia" w:ascii="仿宋" w:hAnsi="仿宋" w:eastAsia="仿宋" w:cs="仿宋"/>
          <w:color w:val="333333"/>
          <w:sz w:val="32"/>
          <w:szCs w:val="32"/>
        </w:rPr>
        <w:t>人</w:t>
      </w:r>
      <w:r>
        <w:rPr>
          <w:rFonts w:hint="eastAsia" w:ascii="仿宋" w:hAnsi="仿宋" w:eastAsia="仿宋" w:cs="仿宋"/>
          <w:i w:val="0"/>
          <w:iCs w:val="0"/>
          <w:caps w:val="0"/>
          <w:smallCaps w:val="0"/>
          <w:color w:val="333333"/>
          <w:spacing w:val="0"/>
          <w:sz w:val="32"/>
          <w:szCs w:val="32"/>
          <w:shd w:val="clear" w:color="auto" w:fill="FFFFFF"/>
          <w:lang w:val="en-US" w:eastAsia="zh-CN"/>
        </w:rPr>
        <w:t>。单个事项需要的评审专家人数、专业要求，由该项目的业务承办科室提出。</w:t>
      </w:r>
      <w:r>
        <w:rPr>
          <w:rFonts w:hint="eastAsia" w:ascii="仿宋" w:hAnsi="仿宋" w:eastAsia="仿宋" w:cs="仿宋"/>
          <w:i w:val="0"/>
          <w:iCs w:val="0"/>
          <w:caps w:val="0"/>
          <w:color w:val="333333"/>
          <w:spacing w:val="0"/>
          <w:sz w:val="32"/>
          <w:szCs w:val="32"/>
          <w:shd w:val="clear" w:fill="FFFFFF"/>
        </w:rPr>
        <w:t>为提高工作效率，对同类型、同批次组织外业</w:t>
      </w:r>
      <w:r>
        <w:rPr>
          <w:rFonts w:hint="eastAsia" w:ascii="仿宋" w:hAnsi="仿宋" w:eastAsia="仿宋" w:cs="仿宋"/>
          <w:i w:val="0"/>
          <w:iCs w:val="0"/>
          <w:caps w:val="0"/>
          <w:color w:val="333333"/>
          <w:spacing w:val="0"/>
          <w:sz w:val="32"/>
          <w:szCs w:val="32"/>
          <w:shd w:val="clear" w:fill="FFFFFF"/>
          <w:lang w:eastAsia="zh-CN"/>
        </w:rPr>
        <w:t>察勘</w:t>
      </w:r>
      <w:r>
        <w:rPr>
          <w:rFonts w:hint="eastAsia" w:ascii="仿宋" w:hAnsi="仿宋" w:eastAsia="仿宋" w:cs="仿宋"/>
          <w:i w:val="0"/>
          <w:iCs w:val="0"/>
          <w:caps w:val="0"/>
          <w:color w:val="333333"/>
          <w:spacing w:val="0"/>
          <w:sz w:val="32"/>
          <w:szCs w:val="32"/>
          <w:shd w:val="clear" w:fill="FFFFFF"/>
        </w:rPr>
        <w:t>的项目可由同一批专家担任评审专家。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b/>
          <w:bCs/>
          <w:i w:val="0"/>
          <w:iCs w:val="0"/>
          <w:caps w:val="0"/>
          <w:color w:val="333333"/>
          <w:spacing w:val="0"/>
          <w:sz w:val="32"/>
          <w:szCs w:val="32"/>
          <w:shd w:val="clear" w:fill="FFFFFF"/>
          <w:lang w:val="en-US" w:eastAsia="zh-CN"/>
        </w:rPr>
        <w:t>第十一条</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smallCaps w:val="0"/>
          <w:color w:val="333333"/>
          <w:spacing w:val="0"/>
          <w:sz w:val="32"/>
          <w:szCs w:val="32"/>
          <w:shd w:val="clear" w:color="auto" w:fill="FFFFFF"/>
          <w:lang w:val="en-US" w:eastAsia="zh-CN"/>
        </w:rPr>
        <w:t>因专业、技术等原因，需要特邀专家的，由相关业务科室提出，报局领导同意。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b/>
          <w:bCs/>
          <w:i w:val="0"/>
          <w:iCs w:val="0"/>
          <w:caps w:val="0"/>
          <w:smallCaps w:val="0"/>
          <w:color w:val="333333"/>
          <w:spacing w:val="0"/>
          <w:sz w:val="32"/>
          <w:szCs w:val="32"/>
          <w:shd w:val="clear" w:color="auto" w:fill="FFFFFF"/>
          <w:lang w:val="en-US" w:eastAsia="zh-CN"/>
        </w:rPr>
        <w:t>第十二条</w:t>
      </w:r>
      <w:r>
        <w:rPr>
          <w:rFonts w:hint="eastAsia" w:ascii="仿宋" w:hAnsi="仿宋" w:eastAsia="仿宋" w:cs="仿宋"/>
          <w:i w:val="0"/>
          <w:iCs w:val="0"/>
          <w:caps w:val="0"/>
          <w:smallCaps w:val="0"/>
          <w:color w:val="333333"/>
          <w:spacing w:val="0"/>
          <w:sz w:val="32"/>
          <w:szCs w:val="32"/>
          <w:shd w:val="clear" w:color="auto" w:fill="FFFFFF"/>
          <w:lang w:val="en-US" w:eastAsia="zh-CN"/>
        </w:rPr>
        <w:t xml:space="preserve">  专家选取由行政审批科或委托相关业务科室在纪检监察人员的监督下，分专业在专家库中随机抽取。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i w:val="0"/>
          <w:iCs w:val="0"/>
          <w:caps w:val="0"/>
          <w:smallCaps w:val="0"/>
          <w:color w:val="333333"/>
          <w:spacing w:val="0"/>
          <w:sz w:val="32"/>
          <w:szCs w:val="32"/>
          <w:shd w:val="clear" w:color="auto" w:fill="FFFFFF"/>
          <w:lang w:val="en-US" w:eastAsia="zh-CN"/>
        </w:rPr>
      </w:pPr>
      <w:r>
        <w:rPr>
          <w:rFonts w:hint="eastAsia" w:ascii="仿宋" w:hAnsi="仿宋" w:eastAsia="仿宋" w:cs="仿宋"/>
          <w:b/>
          <w:bCs/>
          <w:i w:val="0"/>
          <w:iCs w:val="0"/>
          <w:caps w:val="0"/>
          <w:smallCaps w:val="0"/>
          <w:color w:val="333333"/>
          <w:spacing w:val="0"/>
          <w:sz w:val="32"/>
          <w:szCs w:val="32"/>
          <w:shd w:val="clear" w:color="auto" w:fill="FFFFFF"/>
          <w:lang w:val="en-US" w:eastAsia="zh-CN"/>
        </w:rPr>
        <w:t>第十三条</w:t>
      </w:r>
      <w:r>
        <w:rPr>
          <w:rFonts w:hint="eastAsia" w:ascii="仿宋" w:hAnsi="仿宋" w:eastAsia="仿宋" w:cs="仿宋"/>
          <w:i w:val="0"/>
          <w:iCs w:val="0"/>
          <w:caps w:val="0"/>
          <w:smallCaps w:val="0"/>
          <w:color w:val="333333"/>
          <w:spacing w:val="0"/>
          <w:sz w:val="32"/>
          <w:szCs w:val="32"/>
          <w:shd w:val="clear" w:color="auto" w:fill="FFFFFF"/>
          <w:lang w:val="en-US" w:eastAsia="zh-CN"/>
        </w:rPr>
        <w:t xml:space="preserve">  </w:t>
      </w:r>
      <w:r>
        <w:rPr>
          <w:rFonts w:hint="eastAsia" w:ascii="仿宋" w:hAnsi="仿宋" w:eastAsia="仿宋" w:cs="仿宋"/>
          <w:i w:val="0"/>
          <w:iCs w:val="0"/>
          <w:caps w:val="0"/>
          <w:smallCaps w:val="0"/>
          <w:color w:val="333333"/>
          <w:spacing w:val="0"/>
          <w:sz w:val="32"/>
          <w:szCs w:val="32"/>
          <w:shd w:val="clear" w:color="auto" w:fill="FFFFFF"/>
        </w:rPr>
        <w:t>抽选专家实行回避制度。凡可能影响审查工作公正、公平原则的候选专家，不得参与项目评审</w:t>
      </w:r>
      <w:r>
        <w:rPr>
          <w:rFonts w:hint="eastAsia" w:ascii="仿宋" w:hAnsi="仿宋" w:eastAsia="仿宋" w:cs="仿宋"/>
          <w:i w:val="0"/>
          <w:iCs w:val="0"/>
          <w:caps w:val="0"/>
          <w:smallCaps w:val="0"/>
          <w:color w:val="333333"/>
          <w:spacing w:val="0"/>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sz w:val="32"/>
          <w:szCs w:val="32"/>
        </w:rPr>
      </w:pPr>
      <w:r>
        <w:rPr>
          <w:rFonts w:hint="eastAsia" w:ascii="仿宋" w:hAnsi="仿宋" w:eastAsia="仿宋" w:cs="仿宋"/>
          <w:b/>
          <w:bCs/>
          <w:i w:val="0"/>
          <w:iCs w:val="0"/>
          <w:caps w:val="0"/>
          <w:smallCaps w:val="0"/>
          <w:color w:val="333333"/>
          <w:spacing w:val="0"/>
          <w:sz w:val="32"/>
          <w:szCs w:val="32"/>
          <w:shd w:val="clear" w:color="auto" w:fill="FFFFFF"/>
          <w:lang w:val="en-US" w:eastAsia="zh-CN"/>
        </w:rPr>
        <w:t>第十四条</w:t>
      </w:r>
      <w:r>
        <w:rPr>
          <w:rFonts w:hint="eastAsia" w:ascii="仿宋" w:hAnsi="仿宋" w:eastAsia="仿宋" w:cs="仿宋"/>
          <w:i w:val="0"/>
          <w:iCs w:val="0"/>
          <w:caps w:val="0"/>
          <w:smallCaps w:val="0"/>
          <w:color w:val="333333"/>
          <w:spacing w:val="0"/>
          <w:sz w:val="32"/>
          <w:szCs w:val="32"/>
          <w:shd w:val="clear" w:color="auto" w:fill="FFFFFF"/>
          <w:lang w:val="en-US" w:eastAsia="zh-CN"/>
        </w:rPr>
        <w:t xml:space="preserve">  </w:t>
      </w:r>
      <w:r>
        <w:rPr>
          <w:rFonts w:hint="eastAsia" w:ascii="仿宋" w:hAnsi="仿宋" w:eastAsia="仿宋" w:cs="仿宋"/>
          <w:i w:val="0"/>
          <w:iCs w:val="0"/>
          <w:caps w:val="0"/>
          <w:smallCaps w:val="0"/>
          <w:color w:val="333333"/>
          <w:spacing w:val="0"/>
          <w:sz w:val="32"/>
          <w:szCs w:val="32"/>
          <w:shd w:val="clear" w:color="auto" w:fill="FFFFFF"/>
        </w:rPr>
        <w:t>本办法未尽事宜由</w:t>
      </w:r>
      <w:r>
        <w:rPr>
          <w:rFonts w:hint="eastAsia" w:ascii="仿宋" w:hAnsi="仿宋" w:eastAsia="仿宋" w:cs="仿宋"/>
          <w:i w:val="0"/>
          <w:iCs w:val="0"/>
          <w:caps w:val="0"/>
          <w:smallCaps w:val="0"/>
          <w:color w:val="333333"/>
          <w:spacing w:val="0"/>
          <w:sz w:val="32"/>
          <w:szCs w:val="32"/>
          <w:shd w:val="clear" w:color="auto" w:fill="FFFFFF"/>
          <w:lang w:eastAsia="zh-CN"/>
        </w:rPr>
        <w:t>巴中</w:t>
      </w:r>
      <w:r>
        <w:rPr>
          <w:rFonts w:hint="eastAsia" w:ascii="仿宋" w:hAnsi="仿宋" w:eastAsia="仿宋" w:cs="仿宋"/>
          <w:i w:val="0"/>
          <w:iCs w:val="0"/>
          <w:caps w:val="0"/>
          <w:smallCaps w:val="0"/>
          <w:color w:val="333333"/>
          <w:spacing w:val="0"/>
          <w:sz w:val="32"/>
          <w:szCs w:val="32"/>
          <w:shd w:val="clear" w:color="auto" w:fill="FFFFFF"/>
        </w:rPr>
        <w:t>市水利局负责解释。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spacing w:beforeAutospacing="0" w:afterAutospacing="0" w:line="560" w:lineRule="exact"/>
        <w:ind w:firstLine="643" w:firstLineChars="200"/>
        <w:jc w:val="both"/>
        <w:rPr>
          <w:rFonts w:hint="eastAsia" w:ascii="仿宋" w:hAnsi="仿宋" w:eastAsia="仿宋" w:cs="仿宋"/>
          <w:sz w:val="32"/>
          <w:szCs w:val="32"/>
        </w:rPr>
      </w:pPr>
      <w:r>
        <w:rPr>
          <w:rFonts w:hint="eastAsia" w:ascii="仿宋" w:hAnsi="仿宋" w:eastAsia="仿宋" w:cs="仿宋"/>
          <w:b/>
          <w:bCs/>
          <w:i w:val="0"/>
          <w:iCs w:val="0"/>
          <w:caps w:val="0"/>
          <w:smallCaps w:val="0"/>
          <w:color w:val="333333"/>
          <w:spacing w:val="0"/>
          <w:kern w:val="0"/>
          <w:sz w:val="32"/>
          <w:szCs w:val="32"/>
          <w:shd w:val="clear" w:color="auto" w:fill="FFFFFF"/>
          <w:lang w:val="en-US" w:eastAsia="zh-CN"/>
        </w:rPr>
        <w:t>第十五条</w:t>
      </w:r>
      <w:r>
        <w:rPr>
          <w:rFonts w:hint="eastAsia" w:ascii="仿宋" w:hAnsi="仿宋" w:eastAsia="仿宋" w:cs="仿宋"/>
          <w:i w:val="0"/>
          <w:iCs w:val="0"/>
          <w:caps w:val="0"/>
          <w:smallCaps w:val="0"/>
          <w:color w:val="333333"/>
          <w:spacing w:val="0"/>
          <w:kern w:val="0"/>
          <w:sz w:val="32"/>
          <w:szCs w:val="32"/>
          <w:shd w:val="clear" w:color="auto" w:fill="FFFFFF"/>
          <w:lang w:val="en-US" w:eastAsia="zh-CN"/>
        </w:rPr>
        <w:t xml:space="preserve">  本办法自印发之日起执行。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auto"/>
    <w:pitch w:val="default"/>
    <w:sig w:usb0="E10002FF" w:usb1="4000FCFF" w:usb2="00000009" w:usb3="00000000" w:csb0="600001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Zjc5NjkyMzkzYWE0ODgyMDJmNjA1N2UxNTA4NmNlNDkifQ=="/>
  </w:docVars>
  <w:rsids>
    <w:rsidRoot w:val="00000000"/>
    <w:rsid w:val="08E056F9"/>
    <w:rsid w:val="10970C15"/>
    <w:rsid w:val="116F4BBC"/>
    <w:rsid w:val="187D68AE"/>
    <w:rsid w:val="1A5F6D61"/>
    <w:rsid w:val="23753F06"/>
    <w:rsid w:val="29FA2D3E"/>
    <w:rsid w:val="38A1351E"/>
    <w:rsid w:val="3DEE54D7"/>
    <w:rsid w:val="465A2C4E"/>
    <w:rsid w:val="46635283"/>
    <w:rsid w:val="478D7331"/>
    <w:rsid w:val="4EFB714D"/>
    <w:rsid w:val="5100038B"/>
    <w:rsid w:val="54B2440D"/>
    <w:rsid w:val="5763542A"/>
    <w:rsid w:val="59D47800"/>
    <w:rsid w:val="5A4D59C3"/>
    <w:rsid w:val="5A8A57C3"/>
    <w:rsid w:val="5E376169"/>
    <w:rsid w:val="5F1A6ABC"/>
    <w:rsid w:val="612C0F1F"/>
    <w:rsid w:val="643C74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bCs/>
    </w:rPr>
  </w:style>
  <w:style w:type="character" w:styleId="9">
    <w:name w:val="FollowedHyperlink"/>
    <w:basedOn w:val="7"/>
    <w:qFormat/>
    <w:uiPriority w:val="0"/>
    <w:rPr>
      <w:color w:val="222222"/>
      <w:u w:val="none"/>
    </w:rPr>
  </w:style>
  <w:style w:type="character" w:styleId="10">
    <w:name w:val="Emphasis"/>
    <w:basedOn w:val="7"/>
    <w:qFormat/>
    <w:uiPriority w:val="0"/>
  </w:style>
  <w:style w:type="character" w:styleId="11">
    <w:name w:val="HTML Definition"/>
    <w:basedOn w:val="7"/>
    <w:qFormat/>
    <w:uiPriority w:val="0"/>
    <w:rPr>
      <w:i/>
      <w:iCs/>
    </w:rPr>
  </w:style>
  <w:style w:type="character" w:styleId="12">
    <w:name w:val="HTML Variable"/>
    <w:basedOn w:val="7"/>
    <w:qFormat/>
    <w:uiPriority w:val="0"/>
  </w:style>
  <w:style w:type="character" w:styleId="13">
    <w:name w:val="Hyperlink"/>
    <w:basedOn w:val="7"/>
    <w:qFormat/>
    <w:uiPriority w:val="0"/>
    <w:rPr>
      <w:color w:val="222222"/>
      <w:u w:val="none"/>
    </w:rPr>
  </w:style>
  <w:style w:type="character" w:styleId="14">
    <w:name w:val="HTML Code"/>
    <w:basedOn w:val="7"/>
    <w:qFormat/>
    <w:uiPriority w:val="0"/>
    <w:rPr>
      <w:rFonts w:hint="default" w:ascii="Consolas" w:hAnsi="Consolas" w:eastAsia="Consolas" w:cs="Consolas"/>
      <w:color w:val="C7254E"/>
      <w:sz w:val="21"/>
      <w:szCs w:val="21"/>
      <w:shd w:val="clear" w:fill="F9F2F4"/>
    </w:rPr>
  </w:style>
  <w:style w:type="character" w:styleId="15">
    <w:name w:val="HTML Cite"/>
    <w:basedOn w:val="7"/>
    <w:qFormat/>
    <w:uiPriority w:val="0"/>
  </w:style>
  <w:style w:type="character" w:styleId="16">
    <w:name w:val="HTML Keyboard"/>
    <w:basedOn w:val="7"/>
    <w:qFormat/>
    <w:uiPriority w:val="0"/>
    <w:rPr>
      <w:rFonts w:hint="default" w:ascii="Consolas" w:hAnsi="Consolas" w:eastAsia="Consolas" w:cs="Consolas"/>
      <w:color w:val="FFFFFF"/>
      <w:sz w:val="21"/>
      <w:szCs w:val="21"/>
      <w:shd w:val="clear" w:fill="333333"/>
    </w:rPr>
  </w:style>
  <w:style w:type="character" w:styleId="17">
    <w:name w:val="HTML Sample"/>
    <w:basedOn w:val="7"/>
    <w:qFormat/>
    <w:uiPriority w:val="0"/>
    <w:rPr>
      <w:rFonts w:ascii="Consolas" w:hAnsi="Consolas" w:eastAsia="Consolas" w:cs="Consolas"/>
      <w:sz w:val="21"/>
      <w:szCs w:val="21"/>
    </w:rPr>
  </w:style>
  <w:style w:type="character" w:customStyle="1" w:styleId="18">
    <w:name w:val="last-child"/>
    <w:basedOn w:val="7"/>
    <w:qFormat/>
    <w:uiPriority w:val="0"/>
    <w:rPr>
      <w:vanish/>
      <w:color w:val="E8EEF7"/>
    </w:rPr>
  </w:style>
  <w:style w:type="character" w:customStyle="1" w:styleId="19">
    <w:name w:val="bsharetext"/>
    <w:basedOn w:val="7"/>
    <w:qFormat/>
    <w:uiPriority w:val="0"/>
  </w:style>
  <w:style w:type="character" w:customStyle="1" w:styleId="20">
    <w:name w:val="first-of-type"/>
    <w:basedOn w:val="7"/>
    <w:qFormat/>
    <w:uiPriority w:val="0"/>
    <w:rPr>
      <w:shd w:val="clear" w:color="auto" w:fill="E5F1FF"/>
    </w:rPr>
  </w:style>
  <w:style w:type="character" w:customStyle="1" w:styleId="21">
    <w:name w:val="last-of-type1"/>
    <w:basedOn w:val="7"/>
    <w:qFormat/>
    <w:uiPriority w:val="0"/>
  </w:style>
  <w:style w:type="character" w:customStyle="1" w:styleId="22">
    <w:name w:val="act"/>
    <w:basedOn w:val="7"/>
    <w:qFormat/>
    <w:uiPriority w:val="0"/>
    <w:rPr>
      <w:color w:val="E1292C"/>
    </w:rPr>
  </w:style>
  <w:style w:type="character" w:customStyle="1" w:styleId="23">
    <w:name w:val="slt-"/>
    <w:basedOn w:val="7"/>
    <w:qFormat/>
    <w:uiPriority w:val="0"/>
  </w:style>
  <w:style w:type="character" w:customStyle="1" w:styleId="24">
    <w:name w:val="last-of-type"/>
    <w:basedOn w:val="7"/>
    <w:qFormat/>
    <w:uiPriority w:val="0"/>
  </w:style>
  <w:style w:type="character" w:customStyle="1" w:styleId="25">
    <w:name w:val="time2"/>
    <w:basedOn w:val="7"/>
    <w:qFormat/>
    <w:uiPriority w:val="0"/>
    <w:rPr>
      <w:i/>
      <w:iCs/>
      <w:color w:val="FFFFFF"/>
    </w:rPr>
  </w:style>
  <w:style w:type="character" w:customStyle="1" w:styleId="26">
    <w:name w:val="time3"/>
    <w:basedOn w:val="7"/>
    <w:qFormat/>
    <w:uiPriority w:val="0"/>
    <w:rPr>
      <w:color w:val="F8F8F8"/>
    </w:rPr>
  </w:style>
  <w:style w:type="character" w:customStyle="1" w:styleId="27">
    <w:name w:val="time"/>
    <w:basedOn w:val="7"/>
    <w:qFormat/>
    <w:uiPriority w:val="0"/>
    <w:rPr>
      <w:i/>
      <w:iCs/>
      <w:color w:val="FFFFFF"/>
    </w:rPr>
  </w:style>
  <w:style w:type="character" w:customStyle="1" w:styleId="28">
    <w:name w:val="time1"/>
    <w:basedOn w:val="7"/>
    <w:qFormat/>
    <w:uiPriority w:val="0"/>
    <w:rPr>
      <w:color w:val="F8F8F8"/>
    </w:rPr>
  </w:style>
  <w:style w:type="character" w:customStyle="1" w:styleId="29">
    <w:name w:val="fontstrikethrough"/>
    <w:basedOn w:val="7"/>
    <w:qFormat/>
    <w:uiPriority w:val="0"/>
    <w:rPr>
      <w:strike/>
    </w:rPr>
  </w:style>
  <w:style w:type="character" w:customStyle="1" w:styleId="30">
    <w:name w:val="fontborder"/>
    <w:basedOn w:val="7"/>
    <w:qFormat/>
    <w:uiPriority w:val="0"/>
    <w:rPr>
      <w:bdr w:val="single" w:color="000000" w:sz="6"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3</Pages>
  <Words>1251</Words>
  <Characters>1256</Characters>
  <Lines>60</Lines>
  <Paragraphs>29</Paragraphs>
  <TotalTime>1</TotalTime>
  <ScaleCrop>false</ScaleCrop>
  <LinksUpToDate>false</LinksUpToDate>
  <CharactersWithSpaces>1294</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2022-05-25T00:42:00Z</dcterms:created>
  <dc:creator>暄妍</dc:creator>
  <cp:lastModifiedBy>苏智蓉</cp:lastModifiedBy>
  <cp:lastPrinted>2022-06-08T03:05:00Z</cp:lastPrinted>
  <dcterms:modified xsi:type="dcterms:W3CDTF">2022-06-23T01:09:27Z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855FDD2422DE4D28A7C6AFA64C3D921C</vt:lpwstr>
  </property>
</Properties>
</file>